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E4" w:rsidRPr="003427DC" w:rsidRDefault="004712E4" w:rsidP="003427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4712E4" w:rsidRDefault="004712E4" w:rsidP="0047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12E4" w:rsidRDefault="004712E4" w:rsidP="004712E4">
      <w:pPr>
        <w:rPr>
          <w:rFonts w:ascii="Times New Roman" w:hAnsi="Times New Roman" w:cs="Times New Roman"/>
          <w:sz w:val="28"/>
          <w:szCs w:val="28"/>
        </w:rPr>
      </w:pPr>
      <w:r w:rsidRPr="00CE1641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:  Рыкова Ирина Алексеевна, МБОУ СОШ №55</w:t>
      </w:r>
    </w:p>
    <w:p w:rsidR="00CE1641" w:rsidRDefault="00CE1641" w:rsidP="004712E4">
      <w:pPr>
        <w:rPr>
          <w:rFonts w:ascii="Times New Roman" w:hAnsi="Times New Roman" w:cs="Times New Roman"/>
          <w:sz w:val="28"/>
          <w:szCs w:val="28"/>
        </w:rPr>
      </w:pPr>
      <w:r w:rsidRPr="00CE1641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12E4" w:rsidRPr="003427DC" w:rsidRDefault="004712E4" w:rsidP="00471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3427D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Интерактивная дидактическая игра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- </w:t>
      </w:r>
      <w:r w:rsidRPr="003427D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ЛОТО </w:t>
      </w:r>
    </w:p>
    <w:p w:rsidR="003427DC" w:rsidRPr="003427DC" w:rsidRDefault="004712E4" w:rsidP="00471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3427DC">
        <w:rPr>
          <w:rFonts w:ascii="Times New Roman" w:hAnsi="Times New Roman" w:cs="Times New Roman"/>
          <w:color w:val="FF0000"/>
          <w:sz w:val="28"/>
          <w:szCs w:val="28"/>
        </w:rPr>
        <w:t xml:space="preserve"> духовно-нравственной направленности</w:t>
      </w:r>
      <w:r w:rsidRPr="003427D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3427D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«Православные праздники» для учащихся 8 - 11 лет</w:t>
      </w:r>
    </w:p>
    <w:p w:rsidR="003427DC" w:rsidRPr="00E74608" w:rsidRDefault="003427DC" w:rsidP="00C8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75B27" w:rsidRDefault="00B17F19" w:rsidP="003427DC">
      <w:pPr>
        <w:pStyle w:val="presentation-desctext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B17F1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17F19">
        <w:rPr>
          <w:color w:val="000000"/>
          <w:sz w:val="28"/>
          <w:szCs w:val="28"/>
          <w:shd w:val="clear" w:color="auto" w:fill="FFFFFF"/>
        </w:rPr>
        <w:t> </w:t>
      </w:r>
      <w:r w:rsidR="00E74608" w:rsidRPr="00E74608">
        <w:rPr>
          <w:color w:val="181818"/>
          <w:sz w:val="28"/>
          <w:szCs w:val="28"/>
        </w:rPr>
        <w:t>формирование духовно</w:t>
      </w:r>
      <w:r w:rsidR="003427DC">
        <w:rPr>
          <w:color w:val="181818"/>
          <w:sz w:val="28"/>
          <w:szCs w:val="28"/>
        </w:rPr>
        <w:t xml:space="preserve"> </w:t>
      </w:r>
      <w:r w:rsidR="00E74608" w:rsidRPr="00E74608">
        <w:rPr>
          <w:color w:val="181818"/>
          <w:sz w:val="28"/>
          <w:szCs w:val="28"/>
        </w:rPr>
        <w:t>- нравственных ценностей</w:t>
      </w:r>
      <w:r w:rsidR="00E74608" w:rsidRPr="00E74608">
        <w:rPr>
          <w:color w:val="000000"/>
          <w:sz w:val="28"/>
          <w:szCs w:val="28"/>
          <w:shd w:val="clear" w:color="auto" w:fill="FFFFFF"/>
        </w:rPr>
        <w:t xml:space="preserve"> и </w:t>
      </w:r>
      <w:r w:rsidRPr="00E74608">
        <w:rPr>
          <w:color w:val="000000"/>
          <w:sz w:val="28"/>
          <w:szCs w:val="28"/>
          <w:shd w:val="clear" w:color="auto" w:fill="FFFFFF"/>
        </w:rPr>
        <w:t>приобщение детей к истокам и традициям православной культуры через знакомство с церковными праздниками</w:t>
      </w:r>
      <w:r w:rsidR="003427DC">
        <w:rPr>
          <w:color w:val="000000"/>
          <w:sz w:val="28"/>
          <w:szCs w:val="28"/>
          <w:shd w:val="clear" w:color="auto" w:fill="FFFFFF"/>
        </w:rPr>
        <w:t>.</w:t>
      </w:r>
    </w:p>
    <w:p w:rsidR="003427DC" w:rsidRDefault="00B17F19" w:rsidP="003427DC">
      <w:pPr>
        <w:pStyle w:val="presentation-desctext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E74608">
        <w:rPr>
          <w:color w:val="000000"/>
          <w:sz w:val="28"/>
          <w:szCs w:val="28"/>
        </w:rPr>
        <w:br/>
      </w:r>
      <w:r w:rsidRPr="00B17F1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B17F19">
        <w:rPr>
          <w:color w:val="000000"/>
          <w:sz w:val="28"/>
          <w:szCs w:val="28"/>
        </w:rPr>
        <w:br/>
      </w:r>
      <w:r w:rsidRPr="00B17F19">
        <w:rPr>
          <w:color w:val="000000"/>
          <w:sz w:val="28"/>
          <w:szCs w:val="28"/>
          <w:shd w:val="clear" w:color="auto" w:fill="FFFFFF"/>
        </w:rPr>
        <w:t>• вызвать интерес к истории и традициям православных праздников</w:t>
      </w:r>
      <w:r w:rsidR="003427DC">
        <w:rPr>
          <w:color w:val="000000"/>
          <w:sz w:val="28"/>
          <w:szCs w:val="28"/>
          <w:shd w:val="clear" w:color="auto" w:fill="FFFFFF"/>
        </w:rPr>
        <w:t>, к  прошлому своего народа</w:t>
      </w:r>
      <w:r w:rsidRPr="00B17F19">
        <w:rPr>
          <w:color w:val="000000"/>
          <w:sz w:val="28"/>
          <w:szCs w:val="28"/>
          <w:shd w:val="clear" w:color="auto" w:fill="FFFFFF"/>
        </w:rPr>
        <w:t>;</w:t>
      </w:r>
      <w:r w:rsidRPr="00B17F19">
        <w:rPr>
          <w:color w:val="000000"/>
          <w:sz w:val="28"/>
          <w:szCs w:val="28"/>
        </w:rPr>
        <w:br/>
      </w:r>
      <w:r w:rsidRPr="00B17F19">
        <w:rPr>
          <w:color w:val="000000"/>
          <w:sz w:val="28"/>
          <w:szCs w:val="28"/>
          <w:shd w:val="clear" w:color="auto" w:fill="FFFFFF"/>
        </w:rPr>
        <w:t>• формировать представление о православных праздниках (Рождество</w:t>
      </w:r>
      <w:r w:rsidR="00E74608">
        <w:rPr>
          <w:color w:val="000000"/>
          <w:sz w:val="28"/>
          <w:szCs w:val="28"/>
          <w:shd w:val="clear" w:color="auto" w:fill="FFFFFF"/>
        </w:rPr>
        <w:t xml:space="preserve"> Христово</w:t>
      </w:r>
      <w:r w:rsidRPr="00B17F19">
        <w:rPr>
          <w:color w:val="000000"/>
          <w:sz w:val="28"/>
          <w:szCs w:val="28"/>
          <w:shd w:val="clear" w:color="auto" w:fill="FFFFFF"/>
        </w:rPr>
        <w:t>, Кр</w:t>
      </w:r>
      <w:r w:rsidR="00E74608">
        <w:rPr>
          <w:color w:val="000000"/>
          <w:sz w:val="28"/>
          <w:szCs w:val="28"/>
          <w:shd w:val="clear" w:color="auto" w:fill="FFFFFF"/>
        </w:rPr>
        <w:t>ещение, Пасха, Троица, Преображение Господне</w:t>
      </w:r>
      <w:r w:rsidRPr="00B17F19">
        <w:rPr>
          <w:color w:val="000000"/>
          <w:sz w:val="28"/>
          <w:szCs w:val="28"/>
          <w:shd w:val="clear" w:color="auto" w:fill="FFFFFF"/>
        </w:rPr>
        <w:t>);</w:t>
      </w:r>
      <w:r w:rsidRPr="00B17F19">
        <w:rPr>
          <w:color w:val="000000"/>
          <w:sz w:val="28"/>
          <w:szCs w:val="28"/>
        </w:rPr>
        <w:br/>
      </w:r>
      <w:r w:rsidRPr="00B17F19">
        <w:rPr>
          <w:color w:val="000000"/>
          <w:sz w:val="28"/>
          <w:szCs w:val="28"/>
          <w:shd w:val="clear" w:color="auto" w:fill="FFFFFF"/>
        </w:rPr>
        <w:t>• расширять лексический православный словарь новыми понятиями;</w:t>
      </w:r>
      <w:r w:rsidRPr="00B17F19">
        <w:rPr>
          <w:color w:val="000000"/>
          <w:sz w:val="28"/>
          <w:szCs w:val="28"/>
        </w:rPr>
        <w:br/>
      </w:r>
      <w:r w:rsidRPr="00B17F19">
        <w:rPr>
          <w:color w:val="000000"/>
          <w:sz w:val="28"/>
          <w:szCs w:val="28"/>
          <w:shd w:val="clear" w:color="auto" w:fill="FFFFFF"/>
        </w:rPr>
        <w:t>• развивать связную речь;</w:t>
      </w:r>
      <w:r w:rsidRPr="00B17F19">
        <w:rPr>
          <w:color w:val="000000"/>
          <w:sz w:val="28"/>
          <w:szCs w:val="28"/>
        </w:rPr>
        <w:br/>
      </w:r>
      <w:r w:rsidRPr="00B17F19">
        <w:rPr>
          <w:color w:val="000000"/>
          <w:sz w:val="28"/>
          <w:szCs w:val="28"/>
          <w:shd w:val="clear" w:color="auto" w:fill="FFFFFF"/>
        </w:rPr>
        <w:t>• развивать внимание, мышление, память;</w:t>
      </w:r>
      <w:r w:rsidRPr="00B17F19">
        <w:rPr>
          <w:color w:val="000000"/>
          <w:sz w:val="28"/>
          <w:szCs w:val="28"/>
        </w:rPr>
        <w:br/>
      </w:r>
      <w:r w:rsidRPr="00E74608">
        <w:rPr>
          <w:color w:val="000000"/>
          <w:sz w:val="28"/>
          <w:szCs w:val="28"/>
          <w:shd w:val="clear" w:color="auto" w:fill="FFFFFF"/>
        </w:rPr>
        <w:t>• развивать навыки свободного общения детей друг с другом</w:t>
      </w:r>
      <w:r w:rsidR="00E74608" w:rsidRPr="00E74608">
        <w:rPr>
          <w:color w:val="000000"/>
          <w:sz w:val="28"/>
          <w:szCs w:val="28"/>
          <w:shd w:val="clear" w:color="auto" w:fill="FFFFFF"/>
        </w:rPr>
        <w:t>;</w:t>
      </w:r>
      <w:r w:rsidR="00E74608" w:rsidRPr="00E74608">
        <w:rPr>
          <w:color w:val="000000"/>
          <w:sz w:val="28"/>
          <w:szCs w:val="28"/>
          <w:shd w:val="clear" w:color="auto" w:fill="FFFFFF"/>
        </w:rPr>
        <w:br/>
      </w:r>
      <w:r w:rsidR="00E74608" w:rsidRPr="003427DC">
        <w:rPr>
          <w:color w:val="000000"/>
          <w:sz w:val="28"/>
          <w:szCs w:val="28"/>
          <w:shd w:val="clear" w:color="auto" w:fill="FFFFFF"/>
        </w:rPr>
        <w:t xml:space="preserve">• </w:t>
      </w:r>
      <w:r w:rsidR="00E74608" w:rsidRPr="003427DC">
        <w:rPr>
          <w:color w:val="181818"/>
          <w:sz w:val="28"/>
          <w:szCs w:val="28"/>
        </w:rPr>
        <w:t>развивать эстетич</w:t>
      </w:r>
      <w:r w:rsidR="003427DC">
        <w:rPr>
          <w:color w:val="181818"/>
          <w:sz w:val="28"/>
          <w:szCs w:val="28"/>
        </w:rPr>
        <w:t xml:space="preserve">еский вкус, чувство </w:t>
      </w:r>
      <w:proofErr w:type="gramStart"/>
      <w:r w:rsidR="003427DC">
        <w:rPr>
          <w:color w:val="181818"/>
          <w:sz w:val="28"/>
          <w:szCs w:val="28"/>
        </w:rPr>
        <w:t>прекрасного</w:t>
      </w:r>
      <w:proofErr w:type="gramEnd"/>
      <w:r w:rsidR="003427DC">
        <w:rPr>
          <w:color w:val="181818"/>
          <w:sz w:val="28"/>
          <w:szCs w:val="28"/>
        </w:rPr>
        <w:t>;</w:t>
      </w:r>
      <w:r w:rsidR="003427DC">
        <w:rPr>
          <w:color w:val="181818"/>
          <w:sz w:val="28"/>
          <w:szCs w:val="28"/>
        </w:rPr>
        <w:br/>
      </w:r>
      <w:r w:rsidR="003427DC" w:rsidRPr="00B17F19">
        <w:rPr>
          <w:color w:val="000000"/>
          <w:sz w:val="28"/>
          <w:szCs w:val="28"/>
          <w:shd w:val="clear" w:color="auto" w:fill="FFFFFF"/>
        </w:rPr>
        <w:t>•</w:t>
      </w:r>
      <w:r w:rsidR="003427DC">
        <w:rPr>
          <w:color w:val="000000"/>
          <w:sz w:val="28"/>
          <w:szCs w:val="28"/>
          <w:shd w:val="clear" w:color="auto" w:fill="FFFFFF"/>
        </w:rPr>
        <w:t xml:space="preserve"> </w:t>
      </w:r>
      <w:r w:rsidR="003427DC">
        <w:rPr>
          <w:color w:val="181818"/>
          <w:sz w:val="28"/>
          <w:szCs w:val="28"/>
        </w:rPr>
        <w:t>в</w:t>
      </w:r>
      <w:r w:rsidR="003427DC" w:rsidRPr="003427DC">
        <w:rPr>
          <w:color w:val="181818"/>
          <w:sz w:val="28"/>
          <w:szCs w:val="28"/>
        </w:rPr>
        <w:t>оспитывать у детей эмоциональную отзывчивость</w:t>
      </w:r>
      <w:r w:rsidR="003427DC">
        <w:rPr>
          <w:color w:val="181818"/>
          <w:sz w:val="28"/>
          <w:szCs w:val="28"/>
        </w:rPr>
        <w:t>.</w:t>
      </w:r>
    </w:p>
    <w:p w:rsidR="00C82276" w:rsidRDefault="00C82276" w:rsidP="003427DC">
      <w:pPr>
        <w:pStyle w:val="presentation-desctext"/>
        <w:shd w:val="clear" w:color="auto" w:fill="FFFFFF"/>
        <w:spacing w:before="0" w:beforeAutospacing="0" w:after="0" w:afterAutospacing="0" w:line="276" w:lineRule="auto"/>
        <w:rPr>
          <w:b/>
          <w:color w:val="181818"/>
          <w:sz w:val="28"/>
          <w:szCs w:val="28"/>
        </w:rPr>
      </w:pPr>
    </w:p>
    <w:p w:rsidR="00C82276" w:rsidRPr="00C82276" w:rsidRDefault="00C82276" w:rsidP="003427DC">
      <w:pPr>
        <w:pStyle w:val="presentation-desctext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82276">
        <w:rPr>
          <w:b/>
          <w:color w:val="181818"/>
          <w:sz w:val="28"/>
          <w:szCs w:val="28"/>
        </w:rPr>
        <w:t>Новизна:</w:t>
      </w:r>
      <w:r>
        <w:rPr>
          <w:b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после завершения игры, скачав на свой телефон Приложение  для считывания QR кода,  ученик может перевернуть карточку и по QR коду получить больше информации о православном  празднике. В данном случае телефон является помощником.</w:t>
      </w:r>
    </w:p>
    <w:p w:rsidR="00CE1641" w:rsidRDefault="00B17F19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E74608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большие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игровы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поля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обозначением праздника и картинками (использовать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этапе знакомства с игрой),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E74608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большие игровые поля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обозначением праздника и пустыми полями,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E74608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разрезные маленькие карточки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изображением со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ответствующих обрядов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православных праздников,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разрезные маленькие карточки 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символикой православных праздников</w:t>
      </w:r>
    </w:p>
    <w:p w:rsidR="00C82276" w:rsidRDefault="00C82276" w:rsidP="00E74608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82276" w:rsidRDefault="00C82276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22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двух до пяти человек, также подходит для индивидуального участия</w:t>
      </w:r>
    </w:p>
    <w:p w:rsidR="00575B27" w:rsidRDefault="00575B27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2276" w:rsidRDefault="00C82276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22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 20 – 30 минут </w:t>
      </w:r>
    </w:p>
    <w:p w:rsidR="00C82276" w:rsidRDefault="00C82276" w:rsidP="00575B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color w:val="2C0035"/>
          <w:sz w:val="28"/>
          <w:szCs w:val="28"/>
          <w:shd w:val="clear" w:color="auto" w:fill="FFFFFF"/>
        </w:rPr>
      </w:pPr>
    </w:p>
    <w:p w:rsidR="00575B27" w:rsidRDefault="00575B27" w:rsidP="00575B27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2C0035"/>
          <w:sz w:val="28"/>
          <w:szCs w:val="28"/>
          <w:shd w:val="clear" w:color="auto" w:fill="FFFFFF"/>
        </w:rPr>
      </w:pPr>
      <w:r w:rsidRPr="00575B27">
        <w:rPr>
          <w:rFonts w:ascii="Times New Roman" w:hAnsi="Times New Roman" w:cs="Times New Roman"/>
          <w:b/>
          <w:color w:val="2C0035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2C0035"/>
          <w:sz w:val="28"/>
          <w:szCs w:val="28"/>
          <w:shd w:val="clear" w:color="auto" w:fill="FFFFFF"/>
        </w:rPr>
        <w:t>нтернет и</w:t>
      </w:r>
      <w:r w:rsidRPr="00575B27">
        <w:rPr>
          <w:rFonts w:ascii="Times New Roman" w:hAnsi="Times New Roman" w:cs="Times New Roman"/>
          <w:b/>
          <w:color w:val="2C0035"/>
          <w:sz w:val="28"/>
          <w:szCs w:val="28"/>
          <w:shd w:val="clear" w:color="auto" w:fill="FFFFFF"/>
        </w:rPr>
        <w:t>сточник</w:t>
      </w:r>
      <w:r>
        <w:rPr>
          <w:rFonts w:ascii="Times New Roman" w:hAnsi="Times New Roman" w:cs="Times New Roman"/>
          <w:b/>
          <w:color w:val="2C0035"/>
          <w:sz w:val="28"/>
          <w:szCs w:val="28"/>
          <w:shd w:val="clear" w:color="auto" w:fill="FFFFFF"/>
        </w:rPr>
        <w:t>и</w:t>
      </w:r>
      <w:r w:rsidRPr="00575B27">
        <w:rPr>
          <w:rFonts w:ascii="Times New Roman" w:hAnsi="Times New Roman" w:cs="Times New Roman"/>
          <w:color w:val="2C0035"/>
          <w:sz w:val="28"/>
          <w:szCs w:val="28"/>
          <w:shd w:val="clear" w:color="auto" w:fill="FFFFFF"/>
        </w:rPr>
        <w:t>: </w:t>
      </w:r>
    </w:p>
    <w:p w:rsidR="00575B27" w:rsidRDefault="001D29B8" w:rsidP="00C8227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575B27" w:rsidRPr="00575B2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https://epitafii.ru/pravoslavnyye-prazdniki/</w:t>
        </w:r>
      </w:hyperlink>
      <w:r w:rsidR="00575B27" w:rsidRPr="00575B27">
        <w:rPr>
          <w:rFonts w:ascii="Times New Roman" w:hAnsi="Times New Roman" w:cs="Times New Roman"/>
          <w:color w:val="2C0035"/>
          <w:sz w:val="28"/>
          <w:szCs w:val="28"/>
          <w:shd w:val="clear" w:color="auto" w:fill="FFFFFF"/>
        </w:rPr>
        <w:t> | </w:t>
      </w:r>
      <w:proofErr w:type="spellStart"/>
      <w:r w:rsidR="00575B27" w:rsidRPr="00C82276">
        <w:rPr>
          <w:rFonts w:ascii="Times New Roman" w:hAnsi="Times New Roman" w:cs="Times New Roman"/>
          <w:sz w:val="28"/>
          <w:szCs w:val="28"/>
          <w:shd w:val="clear" w:color="auto" w:fill="FFFFFF"/>
        </w:rPr>
        <w:t>Эпитафии</w:t>
      </w:r>
      <w:proofErr w:type="gramStart"/>
      <w:r w:rsidR="00575B27" w:rsidRPr="00C82276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575B27" w:rsidRPr="00C8227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</w:p>
    <w:p w:rsidR="00D543AF" w:rsidRDefault="001D29B8" w:rsidP="00C822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history="1">
        <w:r w:rsidR="00D543AF" w:rsidRPr="00D543AF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u w:val="none"/>
            <w:lang w:eastAsia="ru-RU"/>
          </w:rPr>
          <w:t>https://stihi.ru/2017/04/21/9350?ysclid=loceh8tib8212797145</w:t>
        </w:r>
      </w:hyperlink>
      <w:r w:rsidR="00D54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Православные стихотворения к праздникам</w:t>
      </w:r>
    </w:p>
    <w:p w:rsidR="00D543AF" w:rsidRDefault="001D29B8" w:rsidP="00C822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7" w:history="1">
        <w:r w:rsidR="00D543AF" w:rsidRPr="00A6276A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https://nsportal.ru/detskiy-sad/raznoe/2018/10/30/metodicheskaya-razrabotka-stihi-k-pravoslavnym-prazdnikam</w:t>
        </w:r>
      </w:hyperlink>
      <w:r w:rsidR="00D54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Стихотворения к православным праздникам</w:t>
      </w:r>
    </w:p>
    <w:p w:rsidR="00D543AF" w:rsidRDefault="001D29B8" w:rsidP="00C822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8" w:history="1">
        <w:r w:rsidR="00D543AF" w:rsidRPr="00A6276A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https://omiliya.org/content/pravoslavnye-prazdniki-tsikl-stikhov-dlya-detei.html?ysclid=locfymiojw175075938</w:t>
        </w:r>
      </w:hyperlink>
      <w:r w:rsidR="00D543AF" w:rsidRPr="00D54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54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Православные стихотворения к праздникам</w:t>
      </w:r>
    </w:p>
    <w:p w:rsidR="000430D7" w:rsidRDefault="001D29B8" w:rsidP="00043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9" w:history="1">
        <w:r w:rsidR="000430D7" w:rsidRPr="00A6276A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https://nsportal.ru/user/61654/audio?page=2</w:t>
        </w:r>
      </w:hyperlink>
      <w:r w:rsidR="000430D7" w:rsidRPr="00043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43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Песни к православным праздникам.</w:t>
      </w:r>
    </w:p>
    <w:p w:rsidR="004D1B29" w:rsidRDefault="001D29B8" w:rsidP="00043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10" w:history="1">
        <w:r w:rsidR="004D1B29" w:rsidRPr="00A6276A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https://ya.ru/video/preview/2232993357797870022</w:t>
        </w:r>
      </w:hyperlink>
      <w:r w:rsidR="004D1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Рождественские песни</w:t>
      </w:r>
    </w:p>
    <w:p w:rsidR="000430D7" w:rsidRDefault="000430D7" w:rsidP="00C822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43AF" w:rsidRPr="000430D7" w:rsidRDefault="00D543AF" w:rsidP="00C822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17F19" w:rsidRPr="00E74608" w:rsidRDefault="00B17F19" w:rsidP="00E746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746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игры</w:t>
      </w:r>
    </w:p>
    <w:p w:rsidR="00E74608" w:rsidRDefault="00B17F19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вариант «Лото»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играют за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стол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двух до пяти ч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еловек. Ведущий - учи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тель. Игроки берут по одной большой карте. Маленькие карточки у ведущего. Ведущий показывает одну карточку. Участники </w:t>
      </w:r>
      <w:proofErr w:type="gramStart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должны</w:t>
      </w:r>
      <w:proofErr w:type="gramEnd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определить к </w:t>
      </w:r>
      <w:proofErr w:type="gramStart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какому</w:t>
      </w:r>
      <w:proofErr w:type="gramEnd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православному празднику она относится. Игрок может забрать маленькую карточку, если пр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авильно назовё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праздни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и что на ней изображено. Кладё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карточку на свободную клетку поля. Выигрывает тот – кто закрыл первым большую карту. Игра продолжается до конца.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вариант «Кто быстрее»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играют за столом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от двух до пяти человек. Ведущий –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тель. Маленькие карточки выкладываются изображением вверх. Игроки берут по большой карте. По сигналу ведущего участники выбирают маленькие карточки, и раскладывают их в соответствии с тематикой православного праздника на большой карте.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Например: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«Рождество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Христово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Вифлеемская звезда, волхвы, ясли, сочиво, ёлка и т. д.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«Крещение» - Кре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щение Иисуса в реке Иордан, освя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щение воды, прорубь, купель и т. д.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«Пасха» - украшение яиц, творожная пасха, кулич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пасхальные игры и т. д.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Спасы</w:t>
      </w:r>
      <w:proofErr w:type="spellEnd"/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яблоки, мёд, орехи, освящение в церкви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 д.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Кто справился с заданием первым, становится победителем.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вариант «Четвё</w:t>
      </w:r>
      <w:r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ртый лишний»</w:t>
      </w:r>
      <w:bookmarkStart w:id="0" w:name="_GoBack"/>
      <w:bookmarkEnd w:id="0"/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играют за столом</w:t>
      </w:r>
      <w:proofErr w:type="gramEnd"/>
      <w:r w:rsidR="00E74608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от двух до пяти человек. Ведущий – </w:t>
      </w:r>
      <w:r w:rsidR="00E746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</w:t>
      </w:r>
      <w:r w:rsidR="00E74608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тель.</w:t>
      </w:r>
    </w:p>
    <w:p w:rsidR="00E74608" w:rsidRDefault="00E74608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группируе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маленькие карточки по 4 штуки. 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Одна карточка не соответствует тематике данной группы картинок. Дети отбирают «лишнюю» карточку и объясняют свой выбор.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Картинки - Вифлеемская звезда, волхвы, ясли, кулич. </w:t>
      </w:r>
      <w:proofErr w:type="gramStart"/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Картинка кулич – «лишняя», т. к. она относится к празднику «Пасха», а остальные картинки к празднику «Рождество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Христово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вариант «Расскажи о празднике»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End"/>
    </w:p>
    <w:p w:rsidR="00E74608" w:rsidRDefault="00E74608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играют за столом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от двух до пяти человек. Ведущий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тель.</w:t>
      </w:r>
    </w:p>
    <w:p w:rsidR="00E74608" w:rsidRDefault="00E74608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кладёт 4 карточки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обозначающих православный праздник, изображением вниз и предлагает игрокам выбрать одну из них.</w:t>
      </w:r>
      <w:proofErr w:type="gramEnd"/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Маленькие карточки с изображением соответствующих обрядов и символов православных праздников выкладываются изображением вверх. Участники подбирают маленькие карточки в соответствии с тематикой православного праздника на карточке, которую выбрали. Игроки рассказывают об этом празднике по плану (название, особенности праздника, обряды и их смысл).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F19" w:rsidRPr="00B1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вариант «Найди по описанию»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играют за столом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от двух до пяти человек. Ведущий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</w:t>
      </w:r>
      <w:r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тель.</w:t>
      </w:r>
    </w:p>
    <w:p w:rsidR="0084450E" w:rsidRDefault="00E74608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каждого участника по четыре маленьких карточки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обозначающих православный праздник «Крещение», «Рождество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Христово», «Пасха»,  «Спас». 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рассказывает об одном из обрядов или символов православного праздника. Игроки должны найти у себя карточку, соответствующую этому празднику. Кто первый правильно показал карточку, получает фишку. Выиг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рывает тот, кто первым наберёт четыре фиш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B17F19" w:rsidRPr="00B17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E1641" w:rsidRDefault="00CE1641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7983" w:rsidRDefault="00827983" w:rsidP="00E7460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7983" w:rsidRDefault="00CF0B60" w:rsidP="00E74608">
      <w:pPr>
        <w:pStyle w:val="presentation-desccounter"/>
        <w:shd w:val="clear" w:color="auto" w:fill="FFFFFF"/>
        <w:spacing w:before="0" w:beforeAutospacing="0" w:after="48" w:afterAutospacing="0" w:line="276" w:lineRule="auto"/>
        <w:rPr>
          <w:b/>
          <w:bCs/>
          <w:color w:val="181818"/>
          <w:sz w:val="28"/>
          <w:szCs w:val="22"/>
        </w:rPr>
      </w:pPr>
      <w:r>
        <w:rPr>
          <w:b/>
          <w:bCs/>
          <w:color w:val="181818"/>
          <w:sz w:val="28"/>
          <w:szCs w:val="22"/>
        </w:rPr>
        <w:t>Заключение</w:t>
      </w:r>
    </w:p>
    <w:p w:rsidR="00827983" w:rsidRPr="00A07EB1" w:rsidRDefault="00827983" w:rsidP="00E74608">
      <w:pPr>
        <w:spacing w:after="0" w:line="276" w:lineRule="auto"/>
        <w:rPr>
          <w:rFonts w:ascii="Arial" w:hAnsi="Arial" w:cs="Arial"/>
          <w:color w:val="000000"/>
          <w:sz w:val="20"/>
          <w:szCs w:val="17"/>
          <w:shd w:val="clear" w:color="auto" w:fill="FFFFFF"/>
        </w:rPr>
      </w:pPr>
    </w:p>
    <w:p w:rsidR="00827983" w:rsidRDefault="00C82276" w:rsidP="00E74608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Играя в Православное ЛОТО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 познакомятся с библейской</w:t>
      </w:r>
      <w:r w:rsid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историей православных праздников. 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Отвечая на вопросы ведущего</w:t>
      </w:r>
      <w:r w:rsid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участники</w:t>
      </w:r>
      <w:r w:rsidR="00A07EB1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откро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для себя</w:t>
      </w:r>
      <w:r w:rsidR="00A07EB1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удивитель</w:t>
      </w:r>
      <w:r w:rsidR="00827983" w:rsidRPr="00CF0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мир Православия.</w:t>
      </w:r>
    </w:p>
    <w:p w:rsidR="00575B27" w:rsidRPr="00CF0B60" w:rsidRDefault="00575B27" w:rsidP="00E746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575B27" w:rsidRPr="00CF0B60" w:rsidSect="00C82276">
      <w:pgSz w:w="11906" w:h="16838" w:code="9"/>
      <w:pgMar w:top="709" w:right="1440" w:bottom="85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6604"/>
    <w:multiLevelType w:val="multilevel"/>
    <w:tmpl w:val="6D18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1E54"/>
    <w:rsid w:val="000430D7"/>
    <w:rsid w:val="0008010D"/>
    <w:rsid w:val="001D29B8"/>
    <w:rsid w:val="003427DC"/>
    <w:rsid w:val="00343834"/>
    <w:rsid w:val="003730E7"/>
    <w:rsid w:val="00440B90"/>
    <w:rsid w:val="00441E54"/>
    <w:rsid w:val="004712E4"/>
    <w:rsid w:val="004D1B29"/>
    <w:rsid w:val="00517FB4"/>
    <w:rsid w:val="00575B27"/>
    <w:rsid w:val="005B4780"/>
    <w:rsid w:val="00827983"/>
    <w:rsid w:val="0084450E"/>
    <w:rsid w:val="008D5523"/>
    <w:rsid w:val="009E77A5"/>
    <w:rsid w:val="009F7AB7"/>
    <w:rsid w:val="00A07EB1"/>
    <w:rsid w:val="00A7508B"/>
    <w:rsid w:val="00B17F19"/>
    <w:rsid w:val="00C82276"/>
    <w:rsid w:val="00CE1641"/>
    <w:rsid w:val="00CF0B60"/>
    <w:rsid w:val="00D543AF"/>
    <w:rsid w:val="00DC24AB"/>
    <w:rsid w:val="00DD447A"/>
    <w:rsid w:val="00E7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90"/>
  </w:style>
  <w:style w:type="paragraph" w:styleId="2">
    <w:name w:val="heading 2"/>
    <w:basedOn w:val="a"/>
    <w:link w:val="20"/>
    <w:uiPriority w:val="9"/>
    <w:qFormat/>
    <w:rsid w:val="00827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7F19"/>
    <w:rPr>
      <w:b/>
      <w:bCs/>
    </w:rPr>
  </w:style>
  <w:style w:type="paragraph" w:customStyle="1" w:styleId="presentation-desccounter">
    <w:name w:val="presentation-desc__counter"/>
    <w:basedOn w:val="a"/>
    <w:rsid w:val="0082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82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2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279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2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52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iliya.org/content/pravoslavnye-prazdniki-tsikl-stikhov-dlya-detei.html?ysclid=locfymiojw1750759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8/10/30/metodicheskaya-razrabotka-stihi-k-pravoslavnym-prazdnik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ihi.ru/2017/04/21/9350?ysclid=loceh8tib82127971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pitafii.ru/pravoslavnyye-prazdniki/" TargetMode="External"/><Relationship Id="rId10" Type="http://schemas.openxmlformats.org/officeDocument/2006/relationships/hyperlink" Target="https://ya.ru/video/preview/223299335779787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user/61654/audio?pag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21</cp:revision>
  <cp:lastPrinted>2023-10-29T03:13:00Z</cp:lastPrinted>
  <dcterms:created xsi:type="dcterms:W3CDTF">2022-01-13T11:26:00Z</dcterms:created>
  <dcterms:modified xsi:type="dcterms:W3CDTF">2023-10-30T05:56:00Z</dcterms:modified>
</cp:coreProperties>
</file>